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49" w:rsidRPr="0006442C" w:rsidRDefault="00924E49" w:rsidP="0006442C">
      <w:pPr>
        <w:pStyle w:val="Bezodstpw"/>
        <w:ind w:left="4955"/>
        <w:rPr>
          <w:rFonts w:ascii="Times New Roman" w:hAnsi="Times New Roman" w:cs="Times New Roman"/>
          <w:b/>
          <w:sz w:val="20"/>
          <w:szCs w:val="20"/>
        </w:rPr>
      </w:pPr>
      <w:r w:rsidRPr="0006442C">
        <w:rPr>
          <w:rFonts w:ascii="Times New Roman" w:hAnsi="Times New Roman" w:cs="Times New Roman"/>
          <w:b/>
          <w:sz w:val="20"/>
          <w:szCs w:val="20"/>
        </w:rPr>
        <w:t xml:space="preserve">Załącznik do uchwały </w:t>
      </w:r>
      <w:r w:rsidR="0006442C" w:rsidRPr="0006442C">
        <w:rPr>
          <w:rFonts w:ascii="Times New Roman" w:hAnsi="Times New Roman" w:cs="Times New Roman"/>
          <w:b/>
          <w:sz w:val="20"/>
          <w:szCs w:val="20"/>
        </w:rPr>
        <w:t>Nr XLV/569/14</w:t>
      </w:r>
    </w:p>
    <w:p w:rsidR="00057A82" w:rsidRPr="0006442C" w:rsidRDefault="00255D60" w:rsidP="0006442C">
      <w:pPr>
        <w:pStyle w:val="Bezodstpw"/>
        <w:ind w:left="4955"/>
        <w:rPr>
          <w:rFonts w:ascii="Times New Roman" w:hAnsi="Times New Roman" w:cs="Times New Roman"/>
          <w:b/>
          <w:sz w:val="20"/>
          <w:szCs w:val="20"/>
        </w:rPr>
      </w:pPr>
      <w:r w:rsidRPr="0006442C">
        <w:rPr>
          <w:rFonts w:ascii="Times New Roman" w:hAnsi="Times New Roman" w:cs="Times New Roman"/>
          <w:b/>
          <w:sz w:val="20"/>
          <w:szCs w:val="20"/>
        </w:rPr>
        <w:t xml:space="preserve">Rady Gminy </w:t>
      </w:r>
      <w:r w:rsidR="00924E49" w:rsidRPr="0006442C">
        <w:rPr>
          <w:rFonts w:ascii="Times New Roman" w:hAnsi="Times New Roman" w:cs="Times New Roman"/>
          <w:b/>
          <w:sz w:val="20"/>
          <w:szCs w:val="20"/>
        </w:rPr>
        <w:t xml:space="preserve"> w Bobrownikach</w:t>
      </w:r>
    </w:p>
    <w:p w:rsidR="00924E49" w:rsidRPr="0006442C" w:rsidRDefault="00941329" w:rsidP="0006442C">
      <w:pPr>
        <w:pStyle w:val="Bezodstpw"/>
        <w:ind w:left="4955"/>
        <w:rPr>
          <w:rFonts w:ascii="Times New Roman" w:hAnsi="Times New Roman" w:cs="Times New Roman"/>
          <w:b/>
          <w:sz w:val="20"/>
          <w:szCs w:val="20"/>
        </w:rPr>
      </w:pPr>
      <w:r w:rsidRPr="0006442C">
        <w:rPr>
          <w:rFonts w:ascii="Times New Roman" w:hAnsi="Times New Roman" w:cs="Times New Roman"/>
          <w:b/>
          <w:sz w:val="20"/>
          <w:szCs w:val="20"/>
        </w:rPr>
        <w:t xml:space="preserve">z </w:t>
      </w:r>
      <w:r w:rsidR="00924E49" w:rsidRPr="0006442C">
        <w:rPr>
          <w:rFonts w:ascii="Times New Roman" w:hAnsi="Times New Roman" w:cs="Times New Roman"/>
          <w:b/>
          <w:sz w:val="20"/>
          <w:szCs w:val="20"/>
        </w:rPr>
        <w:t xml:space="preserve"> dnia </w:t>
      </w:r>
      <w:r w:rsidR="0006442C" w:rsidRPr="0006442C">
        <w:rPr>
          <w:rFonts w:ascii="Times New Roman" w:hAnsi="Times New Roman" w:cs="Times New Roman"/>
          <w:b/>
          <w:sz w:val="20"/>
          <w:szCs w:val="20"/>
        </w:rPr>
        <w:t>06 listopada</w:t>
      </w:r>
      <w:r w:rsidR="00924E49" w:rsidRPr="0006442C">
        <w:rPr>
          <w:rFonts w:ascii="Times New Roman" w:hAnsi="Times New Roman" w:cs="Times New Roman"/>
          <w:b/>
          <w:sz w:val="20"/>
          <w:szCs w:val="20"/>
        </w:rPr>
        <w:t xml:space="preserve"> 201</w:t>
      </w:r>
      <w:r w:rsidR="00671179" w:rsidRPr="0006442C">
        <w:rPr>
          <w:rFonts w:ascii="Times New Roman" w:hAnsi="Times New Roman" w:cs="Times New Roman"/>
          <w:b/>
          <w:sz w:val="20"/>
          <w:szCs w:val="20"/>
        </w:rPr>
        <w:t>4</w:t>
      </w:r>
      <w:r w:rsidR="0006442C" w:rsidRPr="0006442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4E49" w:rsidRPr="0006442C">
        <w:rPr>
          <w:rFonts w:ascii="Times New Roman" w:hAnsi="Times New Roman" w:cs="Times New Roman"/>
          <w:b/>
          <w:sz w:val="20"/>
          <w:szCs w:val="20"/>
        </w:rPr>
        <w:t>r.</w:t>
      </w:r>
    </w:p>
    <w:p w:rsidR="00924E49" w:rsidRPr="0006442C" w:rsidRDefault="00924E49" w:rsidP="00924E49">
      <w:pPr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924E49" w:rsidRPr="0006442C" w:rsidRDefault="00924E49" w:rsidP="00924E49">
      <w:pPr>
        <w:ind w:left="5664" w:firstLine="0"/>
        <w:rPr>
          <w:rFonts w:ascii="Times New Roman" w:hAnsi="Times New Roman" w:cs="Times New Roman"/>
          <w:sz w:val="24"/>
          <w:szCs w:val="24"/>
        </w:rPr>
      </w:pPr>
    </w:p>
    <w:p w:rsidR="00924E49" w:rsidRPr="0006442C" w:rsidRDefault="00924E49" w:rsidP="00924E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42C">
        <w:rPr>
          <w:rFonts w:ascii="Times New Roman" w:hAnsi="Times New Roman" w:cs="Times New Roman"/>
          <w:b/>
          <w:sz w:val="24"/>
          <w:szCs w:val="24"/>
        </w:rPr>
        <w:t>ZMIANA  PLANU  ODNOWY  MIEJSCOWOŚCI  BOBROWNIKI</w:t>
      </w:r>
    </w:p>
    <w:p w:rsidR="00924E49" w:rsidRPr="0006442C" w:rsidRDefault="00924E49" w:rsidP="00924E49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E49" w:rsidRPr="0006442C" w:rsidRDefault="0006442C" w:rsidP="0006442C">
      <w:pPr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 treść  zmiany</w:t>
      </w:r>
      <w:r w:rsidR="00924E49" w:rsidRPr="0006442C">
        <w:rPr>
          <w:rFonts w:ascii="Times New Roman" w:hAnsi="Times New Roman" w:cs="Times New Roman"/>
          <w:b/>
          <w:sz w:val="24"/>
          <w:szCs w:val="24"/>
        </w:rPr>
        <w:t>:</w:t>
      </w:r>
    </w:p>
    <w:p w:rsidR="00924E49" w:rsidRPr="0006442C" w:rsidRDefault="00924E49" w:rsidP="0006442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442C">
        <w:rPr>
          <w:rFonts w:ascii="Times New Roman" w:hAnsi="Times New Roman" w:cs="Times New Roman"/>
          <w:sz w:val="24"/>
          <w:szCs w:val="24"/>
        </w:rPr>
        <w:t>W Rozdzia</w:t>
      </w:r>
      <w:r w:rsidR="0006442C">
        <w:rPr>
          <w:rFonts w:ascii="Times New Roman" w:hAnsi="Times New Roman" w:cs="Times New Roman"/>
          <w:sz w:val="24"/>
          <w:szCs w:val="24"/>
        </w:rPr>
        <w:t>le II Planu Odnowy Miejscowości</w:t>
      </w:r>
      <w:r w:rsidRPr="000644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7DB1" w:rsidRPr="0006442C" w:rsidRDefault="00F07DB1" w:rsidP="0006442C">
      <w:pPr>
        <w:pStyle w:val="Akapitzlist"/>
        <w:ind w:left="92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4E49" w:rsidRPr="0006442C" w:rsidRDefault="00924E49" w:rsidP="0006442C">
      <w:pPr>
        <w:pStyle w:val="Akapitzli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2C">
        <w:rPr>
          <w:rFonts w:ascii="Times New Roman" w:hAnsi="Times New Roman" w:cs="Times New Roman"/>
          <w:b/>
          <w:sz w:val="24"/>
          <w:szCs w:val="24"/>
        </w:rPr>
        <w:t xml:space="preserve">INWENTARYZACJA ZASOBÓW SŁUŻĄCYCH ODNOWIE MIEJSCOWOŚCI </w:t>
      </w:r>
    </w:p>
    <w:p w:rsidR="00924E49" w:rsidRPr="0006442C" w:rsidRDefault="00671179" w:rsidP="0006442C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42C">
        <w:rPr>
          <w:rFonts w:ascii="Times New Roman" w:hAnsi="Times New Roman" w:cs="Times New Roman"/>
          <w:sz w:val="24"/>
          <w:szCs w:val="24"/>
        </w:rPr>
        <w:t>w</w:t>
      </w:r>
      <w:r w:rsidR="00924E49" w:rsidRPr="0006442C">
        <w:rPr>
          <w:rFonts w:ascii="Times New Roman" w:hAnsi="Times New Roman" w:cs="Times New Roman"/>
          <w:sz w:val="24"/>
          <w:szCs w:val="24"/>
        </w:rPr>
        <w:t xml:space="preserve">  punk</w:t>
      </w:r>
      <w:r w:rsidRPr="0006442C">
        <w:rPr>
          <w:rFonts w:ascii="Times New Roman" w:hAnsi="Times New Roman" w:cs="Times New Roman"/>
          <w:sz w:val="24"/>
          <w:szCs w:val="24"/>
        </w:rPr>
        <w:t xml:space="preserve">cie </w:t>
      </w:r>
      <w:r w:rsidR="00924E49" w:rsidRPr="0006442C">
        <w:rPr>
          <w:rFonts w:ascii="Times New Roman" w:hAnsi="Times New Roman" w:cs="Times New Roman"/>
          <w:sz w:val="24"/>
          <w:szCs w:val="24"/>
        </w:rPr>
        <w:t xml:space="preserve"> 6 </w:t>
      </w:r>
      <w:r w:rsidR="00941329" w:rsidRPr="0006442C">
        <w:rPr>
          <w:rFonts w:ascii="Times New Roman" w:hAnsi="Times New Roman" w:cs="Times New Roman"/>
          <w:sz w:val="24"/>
          <w:szCs w:val="24"/>
        </w:rPr>
        <w:t xml:space="preserve"> </w:t>
      </w:r>
      <w:r w:rsidR="0006442C">
        <w:rPr>
          <w:rFonts w:ascii="Times New Roman" w:hAnsi="Times New Roman" w:cs="Times New Roman"/>
          <w:sz w:val="24"/>
          <w:szCs w:val="24"/>
        </w:rPr>
        <w:t>pod tytułem</w:t>
      </w:r>
      <w:r w:rsidR="00924E49" w:rsidRPr="0006442C">
        <w:rPr>
          <w:rFonts w:ascii="Times New Roman" w:hAnsi="Times New Roman" w:cs="Times New Roman"/>
          <w:sz w:val="24"/>
          <w:szCs w:val="24"/>
        </w:rPr>
        <w:t>:</w:t>
      </w:r>
    </w:p>
    <w:p w:rsidR="00924E49" w:rsidRPr="0006442C" w:rsidRDefault="00924E49" w:rsidP="0006442C">
      <w:pPr>
        <w:pStyle w:val="Akapitzlis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42C">
        <w:rPr>
          <w:rFonts w:ascii="Times New Roman" w:hAnsi="Times New Roman" w:cs="Times New Roman"/>
          <w:b/>
          <w:sz w:val="24"/>
          <w:szCs w:val="24"/>
        </w:rPr>
        <w:t>Opis i charakterystyka obszarów</w:t>
      </w:r>
      <w:r w:rsidR="00941329" w:rsidRPr="0006442C">
        <w:rPr>
          <w:rFonts w:ascii="Times New Roman" w:hAnsi="Times New Roman" w:cs="Times New Roman"/>
          <w:b/>
          <w:sz w:val="24"/>
          <w:szCs w:val="24"/>
        </w:rPr>
        <w:t xml:space="preserve">  o szczególnym znaczeniu dla zaspokojenia potrzeb mieszkańców, sprzyjających nawiązywaniu kontaktów społecznych, ze względu na ich po</w:t>
      </w:r>
      <w:r w:rsidR="0006442C">
        <w:rPr>
          <w:rFonts w:ascii="Times New Roman" w:hAnsi="Times New Roman" w:cs="Times New Roman"/>
          <w:b/>
          <w:sz w:val="24"/>
          <w:szCs w:val="24"/>
        </w:rPr>
        <w:t xml:space="preserve">łożenie oraz cechy </w:t>
      </w:r>
      <w:proofErr w:type="spellStart"/>
      <w:r w:rsidR="0006442C">
        <w:rPr>
          <w:rFonts w:ascii="Times New Roman" w:hAnsi="Times New Roman" w:cs="Times New Roman"/>
          <w:b/>
          <w:sz w:val="24"/>
          <w:szCs w:val="24"/>
        </w:rPr>
        <w:t>funkcjonalno</w:t>
      </w:r>
      <w:r w:rsidR="00941329" w:rsidRPr="0006442C">
        <w:rPr>
          <w:rFonts w:ascii="Times New Roman" w:hAnsi="Times New Roman" w:cs="Times New Roman"/>
          <w:b/>
          <w:sz w:val="24"/>
          <w:szCs w:val="24"/>
        </w:rPr>
        <w:t>–przestrzenne</w:t>
      </w:r>
      <w:proofErr w:type="spellEnd"/>
    </w:p>
    <w:p w:rsidR="00941329" w:rsidRPr="0006442C" w:rsidRDefault="00671179" w:rsidP="0006442C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42C">
        <w:rPr>
          <w:rFonts w:ascii="Times New Roman" w:hAnsi="Times New Roman" w:cs="Times New Roman"/>
          <w:sz w:val="24"/>
          <w:szCs w:val="24"/>
        </w:rPr>
        <w:t>Dodaje się podpun</w:t>
      </w:r>
      <w:r w:rsidR="0006442C">
        <w:rPr>
          <w:rFonts w:ascii="Times New Roman" w:hAnsi="Times New Roman" w:cs="Times New Roman"/>
          <w:sz w:val="24"/>
          <w:szCs w:val="24"/>
        </w:rPr>
        <w:t>kt</w:t>
      </w:r>
      <w:r w:rsidRPr="0006442C">
        <w:rPr>
          <w:rFonts w:ascii="Times New Roman" w:hAnsi="Times New Roman" w:cs="Times New Roman"/>
          <w:sz w:val="24"/>
          <w:szCs w:val="24"/>
        </w:rPr>
        <w:t>:  c,</w:t>
      </w:r>
      <w:r w:rsidR="00F42398" w:rsidRPr="0006442C">
        <w:rPr>
          <w:rFonts w:ascii="Times New Roman" w:hAnsi="Times New Roman" w:cs="Times New Roman"/>
          <w:sz w:val="24"/>
          <w:szCs w:val="24"/>
        </w:rPr>
        <w:t xml:space="preserve">  </w:t>
      </w:r>
      <w:r w:rsidR="0006442C">
        <w:rPr>
          <w:rFonts w:ascii="Times New Roman" w:hAnsi="Times New Roman" w:cs="Times New Roman"/>
          <w:sz w:val="24"/>
          <w:szCs w:val="24"/>
        </w:rPr>
        <w:t xml:space="preserve"> o treści</w:t>
      </w:r>
      <w:r w:rsidRPr="0006442C">
        <w:rPr>
          <w:rFonts w:ascii="Times New Roman" w:hAnsi="Times New Roman" w:cs="Times New Roman"/>
          <w:sz w:val="24"/>
          <w:szCs w:val="24"/>
        </w:rPr>
        <w:t>:</w:t>
      </w:r>
    </w:p>
    <w:p w:rsidR="00941329" w:rsidRPr="0006442C" w:rsidRDefault="00941329" w:rsidP="0006442C">
      <w:pPr>
        <w:pStyle w:val="Akapitzli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41329" w:rsidRPr="0006442C" w:rsidRDefault="00941329" w:rsidP="0006442C">
      <w:pPr>
        <w:pStyle w:val="Akapitzli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42C">
        <w:rPr>
          <w:rFonts w:ascii="Times New Roman" w:hAnsi="Times New Roman" w:cs="Times New Roman"/>
          <w:sz w:val="24"/>
          <w:szCs w:val="24"/>
        </w:rPr>
        <w:t>Do obszarów o szczególnym znaczeniu dla zaspokojenia potrzeb mieszkańców, sprzyjającyc</w:t>
      </w:r>
      <w:r w:rsidR="004C05E1" w:rsidRPr="0006442C">
        <w:rPr>
          <w:rFonts w:ascii="Times New Roman" w:hAnsi="Times New Roman" w:cs="Times New Roman"/>
          <w:sz w:val="24"/>
          <w:szCs w:val="24"/>
        </w:rPr>
        <w:t>h</w:t>
      </w:r>
      <w:r w:rsidR="00667F09" w:rsidRPr="0006442C">
        <w:rPr>
          <w:rFonts w:ascii="Times New Roman" w:hAnsi="Times New Roman" w:cs="Times New Roman"/>
          <w:sz w:val="24"/>
          <w:szCs w:val="24"/>
        </w:rPr>
        <w:t xml:space="preserve"> </w:t>
      </w:r>
      <w:r w:rsidRPr="0006442C">
        <w:rPr>
          <w:rFonts w:ascii="Times New Roman" w:hAnsi="Times New Roman" w:cs="Times New Roman"/>
          <w:sz w:val="24"/>
          <w:szCs w:val="24"/>
        </w:rPr>
        <w:t>nawiązywaniu kontaktów społecznych, ze względu na ich poło</w:t>
      </w:r>
      <w:r w:rsidR="00F50BB6" w:rsidRPr="0006442C">
        <w:rPr>
          <w:rFonts w:ascii="Times New Roman" w:hAnsi="Times New Roman" w:cs="Times New Roman"/>
          <w:sz w:val="24"/>
          <w:szCs w:val="24"/>
        </w:rPr>
        <w:t>ż</w:t>
      </w:r>
      <w:r w:rsidRPr="0006442C">
        <w:rPr>
          <w:rFonts w:ascii="Times New Roman" w:hAnsi="Times New Roman" w:cs="Times New Roman"/>
          <w:sz w:val="24"/>
          <w:szCs w:val="24"/>
        </w:rPr>
        <w:t xml:space="preserve">enie oraz cechy funkcjonalno </w:t>
      </w:r>
      <w:r w:rsidR="00F50BB6" w:rsidRPr="0006442C">
        <w:rPr>
          <w:rFonts w:ascii="Times New Roman" w:hAnsi="Times New Roman" w:cs="Times New Roman"/>
          <w:sz w:val="24"/>
          <w:szCs w:val="24"/>
        </w:rPr>
        <w:t>–</w:t>
      </w:r>
      <w:r w:rsidRPr="0006442C">
        <w:rPr>
          <w:rFonts w:ascii="Times New Roman" w:hAnsi="Times New Roman" w:cs="Times New Roman"/>
          <w:sz w:val="24"/>
          <w:szCs w:val="24"/>
        </w:rPr>
        <w:t xml:space="preserve"> przestrzenne</w:t>
      </w:r>
      <w:r w:rsidR="0006442C">
        <w:rPr>
          <w:rFonts w:ascii="Times New Roman" w:hAnsi="Times New Roman" w:cs="Times New Roman"/>
          <w:sz w:val="24"/>
          <w:szCs w:val="24"/>
        </w:rPr>
        <w:t xml:space="preserve"> zalicza się</w:t>
      </w:r>
      <w:r w:rsidR="00F50BB6" w:rsidRPr="0006442C">
        <w:rPr>
          <w:rFonts w:ascii="Times New Roman" w:hAnsi="Times New Roman" w:cs="Times New Roman"/>
          <w:sz w:val="24"/>
          <w:szCs w:val="24"/>
        </w:rPr>
        <w:t>:</w:t>
      </w:r>
    </w:p>
    <w:p w:rsidR="00CA0B19" w:rsidRPr="0006442C" w:rsidRDefault="00C5291C" w:rsidP="0006442C">
      <w:pPr>
        <w:pStyle w:val="NormalnyWeb"/>
        <w:spacing w:before="0" w:beforeAutospacing="0" w:after="0" w:afterAutospacing="0" w:line="288" w:lineRule="auto"/>
        <w:jc w:val="both"/>
      </w:pPr>
      <w:r w:rsidRPr="0006442C">
        <w:t xml:space="preserve">c) </w:t>
      </w:r>
      <w:r w:rsidR="00F42398" w:rsidRPr="0006442C">
        <w:t>Teren nowej  zabudowy mieszkaniowo-usługowej</w:t>
      </w:r>
      <w:r w:rsidR="0006442C">
        <w:t>,</w:t>
      </w:r>
      <w:r w:rsidR="00F42398" w:rsidRPr="0006442C">
        <w:t xml:space="preserve"> położony  w sąsiedztwie </w:t>
      </w:r>
      <w:r w:rsidR="00CA0B19" w:rsidRPr="0006442C">
        <w:t>ulicy Gminnej</w:t>
      </w:r>
    </w:p>
    <w:p w:rsidR="00F42398" w:rsidRPr="0006442C" w:rsidRDefault="00F42398" w:rsidP="0006442C">
      <w:pPr>
        <w:pStyle w:val="NormalnyWeb"/>
        <w:spacing w:before="0" w:beforeAutospacing="0" w:after="0" w:afterAutospacing="0" w:line="288" w:lineRule="auto"/>
        <w:jc w:val="both"/>
      </w:pPr>
      <w:r w:rsidRPr="0006442C">
        <w:t xml:space="preserve">i Polnej </w:t>
      </w:r>
      <w:r w:rsidR="0006442C">
        <w:t>w Bobrownikach obejmujący ulice</w:t>
      </w:r>
      <w:r w:rsidRPr="0006442C">
        <w:t>: Bażantów, Bocianów, Gminną,  Olimpijską, Piłkarską, Polną, Rekreacyjną, Sportową, Wypoczynkow</w:t>
      </w:r>
      <w:r w:rsidR="00D267B2" w:rsidRPr="0006442C">
        <w:t>ą</w:t>
      </w:r>
      <w:r w:rsidRPr="0006442C">
        <w:t xml:space="preserve">. </w:t>
      </w:r>
    </w:p>
    <w:p w:rsidR="0012274A" w:rsidRPr="0006442C" w:rsidRDefault="00CA0B19" w:rsidP="0006442C">
      <w:pPr>
        <w:pStyle w:val="NormalnyWeb"/>
        <w:spacing w:before="0" w:beforeAutospacing="0" w:after="0" w:afterAutospacing="0" w:line="288" w:lineRule="auto"/>
        <w:jc w:val="both"/>
      </w:pPr>
      <w:r w:rsidRPr="0006442C">
        <w:t>Wymieniony obszar  położony jest w bezpośr</w:t>
      </w:r>
      <w:r w:rsidR="0006442C">
        <w:t>ednim sąsiedztwie  Urzędu Gminy</w:t>
      </w:r>
      <w:r w:rsidRPr="0006442C">
        <w:t>,</w:t>
      </w:r>
      <w:r w:rsidR="0012274A" w:rsidRPr="0006442C">
        <w:t xml:space="preserve"> </w:t>
      </w:r>
      <w:r w:rsidR="0006442C">
        <w:t>obiektów stanowiących własność G</w:t>
      </w:r>
      <w:r w:rsidR="0012274A" w:rsidRPr="0006442C">
        <w:t xml:space="preserve">miny: </w:t>
      </w:r>
      <w:r w:rsidRPr="0006442C">
        <w:t xml:space="preserve"> boiska sportowego „Orzeł”</w:t>
      </w:r>
      <w:r w:rsidR="0012274A" w:rsidRPr="0006442C">
        <w:t xml:space="preserve"> oraz </w:t>
      </w:r>
      <w:r w:rsidRPr="0006442C">
        <w:t xml:space="preserve">  </w:t>
      </w:r>
      <w:r w:rsidR="0012274A" w:rsidRPr="0006442C">
        <w:t>k</w:t>
      </w:r>
      <w:r w:rsidRPr="0006442C">
        <w:t>ortu tenisowego</w:t>
      </w:r>
      <w:r w:rsidR="0012274A" w:rsidRPr="0006442C">
        <w:t xml:space="preserve"> a także </w:t>
      </w:r>
      <w:r w:rsidR="00537373" w:rsidRPr="0006442C">
        <w:t xml:space="preserve">                                  </w:t>
      </w:r>
      <w:r w:rsidR="0012274A" w:rsidRPr="0006442C">
        <w:t xml:space="preserve">w sąsiedztwie obiektów usługowych – market „Biedronka”, centrum ogrodnicze </w:t>
      </w:r>
      <w:r w:rsidR="0006442C">
        <w:t xml:space="preserve">                               (</w:t>
      </w:r>
      <w:r w:rsidR="0012274A" w:rsidRPr="0006442C">
        <w:t xml:space="preserve">w budowie). </w:t>
      </w:r>
      <w:r w:rsidR="0006442C">
        <w:t xml:space="preserve"> </w:t>
      </w:r>
      <w:r w:rsidR="0012274A" w:rsidRPr="0006442C">
        <w:t xml:space="preserve">W bliskim otoczeniu znajduje się również ważny  lokalny węzeł </w:t>
      </w:r>
      <w:r w:rsidR="00537373" w:rsidRPr="0006442C">
        <w:t xml:space="preserve">autobusowej </w:t>
      </w:r>
      <w:r w:rsidR="0012274A" w:rsidRPr="0006442C">
        <w:t>komunikacji pasażerskiej.</w:t>
      </w:r>
      <w:r w:rsidR="00C5291C" w:rsidRPr="0006442C">
        <w:t xml:space="preserve"> </w:t>
      </w:r>
      <w:r w:rsidR="0012274A" w:rsidRPr="0006442C">
        <w:t>Charakteryzuje się intensywnie rozwijającym się budownictwem mieszkaniowym wzdłuż wymienionych ulic.  Z tych tez względów, oraz z uwagi na swoje położenie  ma szczególne znaczenie dla zaspokojenia potrzeb mieszkańców, sprzyjających nawiązywaniu kontaktów społecznych.</w:t>
      </w:r>
    </w:p>
    <w:p w:rsidR="00537373" w:rsidRPr="0006442C" w:rsidRDefault="00537373" w:rsidP="0006442C">
      <w:pPr>
        <w:pStyle w:val="NormalnyWeb"/>
        <w:spacing w:before="0" w:beforeAutospacing="0" w:after="0" w:afterAutospacing="0" w:line="288" w:lineRule="auto"/>
        <w:jc w:val="both"/>
      </w:pPr>
      <w:r w:rsidRPr="0006442C">
        <w:t>Działania aktywizujące społeczeństwo skupiają się wokół budowy i odnawiania  na przedmiotowym obszarze placów parkingowych, chodników i oświetlenia ulicznego.</w:t>
      </w:r>
    </w:p>
    <w:p w:rsidR="00B53219" w:rsidRPr="0006442C" w:rsidRDefault="00B53219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B53219" w:rsidRPr="0006442C" w:rsidRDefault="00B53219" w:rsidP="0006442C">
      <w:pPr>
        <w:pStyle w:val="NormalnyWeb"/>
        <w:numPr>
          <w:ilvl w:val="0"/>
          <w:numId w:val="4"/>
        </w:numPr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 xml:space="preserve">W Rozdziale IV </w:t>
      </w:r>
      <w:r w:rsidR="00BA5E76" w:rsidRPr="0006442C">
        <w:rPr>
          <w:color w:val="404040"/>
        </w:rPr>
        <w:t xml:space="preserve"> </w:t>
      </w:r>
      <w:r w:rsidRPr="0006442C">
        <w:rPr>
          <w:color w:val="404040"/>
        </w:rPr>
        <w:t>Planu Odnowy Miejscowości</w:t>
      </w:r>
    </w:p>
    <w:p w:rsidR="00B53219" w:rsidRPr="0006442C" w:rsidRDefault="00B53219" w:rsidP="0006442C">
      <w:pPr>
        <w:pStyle w:val="NormalnyWeb"/>
        <w:spacing w:before="0" w:beforeAutospacing="0" w:after="0" w:afterAutospacing="0" w:line="288" w:lineRule="auto"/>
        <w:ind w:left="568"/>
        <w:jc w:val="both"/>
        <w:rPr>
          <w:b/>
          <w:color w:val="404040"/>
        </w:rPr>
      </w:pPr>
      <w:r w:rsidRPr="0006442C">
        <w:rPr>
          <w:b/>
          <w:color w:val="404040"/>
        </w:rPr>
        <w:t>OPIS PLANOWANYCH ZADAŃ INWESTYCYJNYCH I PRZEDSIĘWZIĘC AKTYWIZUJACYCH SPOŁECZNOŚĆ LOKALNĄ</w:t>
      </w:r>
    </w:p>
    <w:p w:rsidR="00BA5E76" w:rsidRPr="0006442C" w:rsidRDefault="00BA5E76" w:rsidP="0006442C">
      <w:pPr>
        <w:pStyle w:val="NormalnyWeb"/>
        <w:spacing w:before="0" w:beforeAutospacing="0" w:after="0" w:afterAutospacing="0" w:line="288" w:lineRule="auto"/>
        <w:ind w:left="568"/>
        <w:jc w:val="both"/>
        <w:rPr>
          <w:color w:val="404040"/>
        </w:rPr>
      </w:pPr>
    </w:p>
    <w:p w:rsidR="00C42337" w:rsidRPr="0006442C" w:rsidRDefault="00537373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 xml:space="preserve"> Dodaje się</w:t>
      </w:r>
      <w:r w:rsidR="00C42337" w:rsidRPr="0006442C">
        <w:rPr>
          <w:color w:val="404040"/>
        </w:rPr>
        <w:t xml:space="preserve">: </w:t>
      </w:r>
      <w:r w:rsidRPr="0006442C">
        <w:rPr>
          <w:color w:val="404040"/>
        </w:rPr>
        <w:t xml:space="preserve"> </w:t>
      </w:r>
    </w:p>
    <w:p w:rsidR="00B53219" w:rsidRPr="0006442C" w:rsidRDefault="00537373" w:rsidP="0006442C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06442C">
        <w:rPr>
          <w:b/>
          <w:color w:val="404040"/>
        </w:rPr>
        <w:t>punkt 1b o treści</w:t>
      </w:r>
      <w:r w:rsidR="00B53219" w:rsidRPr="0006442C">
        <w:rPr>
          <w:b/>
          <w:color w:val="404040"/>
        </w:rPr>
        <w:t>:</w:t>
      </w:r>
    </w:p>
    <w:p w:rsidR="00B53219" w:rsidRPr="0006442C" w:rsidRDefault="00B53219" w:rsidP="0006442C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06442C">
        <w:rPr>
          <w:b/>
          <w:color w:val="404040"/>
        </w:rPr>
        <w:t xml:space="preserve">Dostosowanie poziomu zaspokojenia potrzeb mieszkańców do ich oczekiwań, </w:t>
      </w:r>
      <w:r w:rsidR="00537373" w:rsidRPr="0006442C">
        <w:rPr>
          <w:b/>
          <w:color w:val="404040"/>
        </w:rPr>
        <w:t>w zakresie budowy        i rozbudowy  sieci oświetlenia ulicznego</w:t>
      </w:r>
    </w:p>
    <w:p w:rsidR="00C5291C" w:rsidRPr="0006442C" w:rsidRDefault="00C5291C" w:rsidP="0006442C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</w:p>
    <w:p w:rsidR="0006442C" w:rsidRDefault="0006442C" w:rsidP="0006442C">
      <w:pPr>
        <w:pStyle w:val="NormalnyWeb"/>
        <w:spacing w:before="0" w:beforeAutospacing="0" w:after="0" w:afterAutospacing="0" w:line="288" w:lineRule="auto"/>
        <w:jc w:val="center"/>
        <w:rPr>
          <w:b/>
          <w:color w:val="404040"/>
        </w:rPr>
      </w:pPr>
      <w:r>
        <w:rPr>
          <w:b/>
          <w:color w:val="404040"/>
        </w:rPr>
        <w:lastRenderedPageBreak/>
        <w:t>2</w:t>
      </w:r>
    </w:p>
    <w:p w:rsidR="0006442C" w:rsidRDefault="0006442C" w:rsidP="0006442C">
      <w:pPr>
        <w:pStyle w:val="NormalnyWeb"/>
        <w:spacing w:before="0" w:beforeAutospacing="0" w:after="0" w:afterAutospacing="0" w:line="288" w:lineRule="auto"/>
        <w:jc w:val="center"/>
        <w:rPr>
          <w:b/>
          <w:color w:val="404040"/>
        </w:rPr>
      </w:pPr>
    </w:p>
    <w:p w:rsidR="00C5291C" w:rsidRPr="0006442C" w:rsidRDefault="00C5291C" w:rsidP="0006442C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06442C">
        <w:rPr>
          <w:b/>
          <w:color w:val="404040"/>
        </w:rPr>
        <w:t>oraz:</w:t>
      </w:r>
    </w:p>
    <w:p w:rsidR="00C42337" w:rsidRPr="0006442C" w:rsidRDefault="00C42337" w:rsidP="0006442C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06442C">
        <w:rPr>
          <w:b/>
          <w:color w:val="404040"/>
        </w:rPr>
        <w:t>Punkt 1c  o treści:</w:t>
      </w:r>
    </w:p>
    <w:p w:rsidR="00C42337" w:rsidRPr="0006442C" w:rsidRDefault="00C42337" w:rsidP="0006442C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06442C">
        <w:rPr>
          <w:b/>
          <w:color w:val="404040"/>
        </w:rPr>
        <w:t xml:space="preserve">Wykorzystanie terenów stanowiących  mienie komunalne i </w:t>
      </w:r>
      <w:r w:rsidR="00957F97" w:rsidRPr="0006442C">
        <w:rPr>
          <w:b/>
          <w:color w:val="404040"/>
        </w:rPr>
        <w:t>urz</w:t>
      </w:r>
      <w:r w:rsidR="00C5291C" w:rsidRPr="0006442C">
        <w:rPr>
          <w:b/>
          <w:color w:val="404040"/>
        </w:rPr>
        <w:t>ą</w:t>
      </w:r>
      <w:r w:rsidR="00957F97" w:rsidRPr="0006442C">
        <w:rPr>
          <w:b/>
          <w:color w:val="404040"/>
        </w:rPr>
        <w:t>dzanie na nich miejsc wypoczynku rodzinnego, w tym placów zabaw.</w:t>
      </w:r>
    </w:p>
    <w:p w:rsidR="00BA5E76" w:rsidRPr="0006442C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</w:p>
    <w:p w:rsidR="00BA5E76" w:rsidRPr="0006442C" w:rsidRDefault="0006442C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>
        <w:rPr>
          <w:color w:val="404040"/>
        </w:rPr>
        <w:t xml:space="preserve">W punkcie 4 – w Tabeli </w:t>
      </w:r>
      <w:r w:rsidR="00BA5E76" w:rsidRPr="0006442C">
        <w:rPr>
          <w:color w:val="404040"/>
        </w:rPr>
        <w:t xml:space="preserve"> Zadania inwestycyjne i przedsięwzięcia  </w:t>
      </w:r>
      <w:r w:rsidR="00C42337" w:rsidRPr="0006442C">
        <w:rPr>
          <w:color w:val="404040"/>
        </w:rPr>
        <w:t>postulowane do realizacji do roku 2015</w:t>
      </w:r>
      <w:r w:rsidR="00BA5E76" w:rsidRPr="0006442C">
        <w:rPr>
          <w:color w:val="404040"/>
        </w:rPr>
        <w:t xml:space="preserve"> dodaje się następujące zadani</w:t>
      </w:r>
      <w:r w:rsidR="00C42337" w:rsidRPr="0006442C">
        <w:rPr>
          <w:color w:val="404040"/>
        </w:rPr>
        <w:t>a</w:t>
      </w:r>
      <w:r w:rsidR="00BA5E76" w:rsidRPr="0006442C">
        <w:rPr>
          <w:color w:val="404040"/>
        </w:rPr>
        <w:t>/przedsięwzięc</w:t>
      </w:r>
      <w:r w:rsidR="00957F97" w:rsidRPr="0006442C">
        <w:rPr>
          <w:color w:val="404040"/>
        </w:rPr>
        <w:t>i</w:t>
      </w:r>
      <w:r w:rsidR="00C42337" w:rsidRPr="0006442C">
        <w:rPr>
          <w:color w:val="404040"/>
        </w:rPr>
        <w:t>a</w:t>
      </w:r>
      <w:r w:rsidR="00BA5E76" w:rsidRPr="0006442C">
        <w:rPr>
          <w:color w:val="404040"/>
        </w:rPr>
        <w:t>:</w:t>
      </w:r>
    </w:p>
    <w:p w:rsidR="00BA5E76" w:rsidRPr="0006442C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667BA3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06442C">
        <w:rPr>
          <w:b/>
          <w:color w:val="404040"/>
        </w:rPr>
        <w:t xml:space="preserve">- </w:t>
      </w:r>
      <w:r w:rsidR="00C42337" w:rsidRPr="0006442C">
        <w:rPr>
          <w:b/>
          <w:color w:val="404040"/>
        </w:rPr>
        <w:t>Rozbudowa sieci oświetlenia ulicznego w Bobrownikach na ulicach Bocianów, Bażantów, Rekreacyjnej , Olimpijskiej.</w:t>
      </w:r>
    </w:p>
    <w:p w:rsidR="00C42337" w:rsidRPr="0006442C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>Planowane nakłady</w:t>
      </w:r>
      <w:r w:rsidR="0006442C">
        <w:rPr>
          <w:color w:val="404040"/>
        </w:rPr>
        <w:t xml:space="preserve"> z budżetu G</w:t>
      </w:r>
      <w:r w:rsidR="00667BA3" w:rsidRPr="0006442C">
        <w:rPr>
          <w:color w:val="404040"/>
        </w:rPr>
        <w:t xml:space="preserve">miny </w:t>
      </w:r>
      <w:r w:rsidR="00957F97" w:rsidRPr="0006442C">
        <w:rPr>
          <w:color w:val="404040"/>
        </w:rPr>
        <w:t xml:space="preserve">- </w:t>
      </w:r>
      <w:r w:rsidR="00667BA3" w:rsidRPr="0006442C">
        <w:rPr>
          <w:color w:val="404040"/>
        </w:rPr>
        <w:t xml:space="preserve">   </w:t>
      </w:r>
      <w:r w:rsidR="00C42337" w:rsidRPr="0006442C">
        <w:rPr>
          <w:color w:val="404040"/>
        </w:rPr>
        <w:t>172 tys. zł</w:t>
      </w:r>
      <w:r w:rsidR="0006442C">
        <w:rPr>
          <w:color w:val="404040"/>
        </w:rPr>
        <w:t>.</w:t>
      </w:r>
    </w:p>
    <w:p w:rsidR="00C42337" w:rsidRPr="0006442C" w:rsidRDefault="00C4233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BA5E76" w:rsidRPr="0006442C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>Szczegółowy o</w:t>
      </w:r>
      <w:r w:rsidR="0006442C">
        <w:rPr>
          <w:color w:val="404040"/>
        </w:rPr>
        <w:t>pis inwestycji/ przedsięwzięcia</w:t>
      </w:r>
      <w:r w:rsidRPr="0006442C">
        <w:rPr>
          <w:color w:val="404040"/>
        </w:rPr>
        <w:t>:</w:t>
      </w:r>
    </w:p>
    <w:p w:rsidR="00BA5E76" w:rsidRPr="0006442C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BA5E76" w:rsidRPr="0006442C" w:rsidRDefault="004E596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 xml:space="preserve">Cel:  </w:t>
      </w:r>
      <w:r w:rsidR="00C42337" w:rsidRPr="0006442C">
        <w:rPr>
          <w:color w:val="404040"/>
        </w:rPr>
        <w:t>zapewnienie oświetlenia ulic na nowych osiedlach domów jednorodzinnych, poprawa bezpieczeństwa mieszkańców</w:t>
      </w:r>
      <w:r w:rsidR="0006442C">
        <w:rPr>
          <w:color w:val="404040"/>
        </w:rPr>
        <w:t>.</w:t>
      </w:r>
    </w:p>
    <w:p w:rsidR="004E5967" w:rsidRPr="0006442C" w:rsidRDefault="004E596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>Przeznaczenie:  dla mieszkańców sołectwa</w:t>
      </w:r>
      <w:r w:rsidR="0006442C">
        <w:rPr>
          <w:color w:val="404040"/>
        </w:rPr>
        <w:t>.</w:t>
      </w:r>
    </w:p>
    <w:p w:rsidR="004E5967" w:rsidRPr="0006442C" w:rsidRDefault="004E596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>Harmonogram realizacji:  I kwartał 201</w:t>
      </w:r>
      <w:r w:rsidR="00C42337" w:rsidRPr="0006442C">
        <w:rPr>
          <w:color w:val="404040"/>
        </w:rPr>
        <w:t>5</w:t>
      </w:r>
      <w:r w:rsidRPr="0006442C">
        <w:rPr>
          <w:color w:val="404040"/>
        </w:rPr>
        <w:t xml:space="preserve"> – </w:t>
      </w:r>
      <w:r w:rsidR="00C42337" w:rsidRPr="0006442C">
        <w:rPr>
          <w:color w:val="404040"/>
        </w:rPr>
        <w:t>II</w:t>
      </w:r>
      <w:r w:rsidRPr="0006442C">
        <w:rPr>
          <w:color w:val="404040"/>
        </w:rPr>
        <w:t xml:space="preserve"> kwartał 201</w:t>
      </w:r>
      <w:r w:rsidR="00C42337" w:rsidRPr="0006442C">
        <w:rPr>
          <w:color w:val="404040"/>
        </w:rPr>
        <w:t>5</w:t>
      </w:r>
      <w:r w:rsidR="0006442C">
        <w:rPr>
          <w:color w:val="404040"/>
        </w:rPr>
        <w:t>.</w:t>
      </w:r>
    </w:p>
    <w:p w:rsidR="004E5967" w:rsidRPr="0006442C" w:rsidRDefault="004E596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>Kwota końcowa</w:t>
      </w:r>
      <w:r w:rsidR="00667BA3" w:rsidRPr="0006442C">
        <w:rPr>
          <w:color w:val="404040"/>
        </w:rPr>
        <w:t xml:space="preserve">: </w:t>
      </w:r>
      <w:r w:rsidR="00C42337" w:rsidRPr="0006442C">
        <w:rPr>
          <w:color w:val="404040"/>
        </w:rPr>
        <w:t>272</w:t>
      </w:r>
      <w:r w:rsidR="00667BA3" w:rsidRPr="0006442C">
        <w:rPr>
          <w:color w:val="404040"/>
        </w:rPr>
        <w:t xml:space="preserve"> tys.</w:t>
      </w:r>
      <w:r w:rsidR="00F07DB1" w:rsidRPr="0006442C">
        <w:rPr>
          <w:color w:val="404040"/>
        </w:rPr>
        <w:t xml:space="preserve"> </w:t>
      </w:r>
      <w:r w:rsidR="00667BA3" w:rsidRPr="0006442C">
        <w:rPr>
          <w:color w:val="404040"/>
        </w:rPr>
        <w:t>zł</w:t>
      </w:r>
      <w:r w:rsidR="0006442C">
        <w:rPr>
          <w:color w:val="404040"/>
        </w:rPr>
        <w:t>.</w:t>
      </w:r>
    </w:p>
    <w:p w:rsidR="00667BA3" w:rsidRPr="0006442C" w:rsidRDefault="00667BA3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 xml:space="preserve">i Wskazanie </w:t>
      </w:r>
      <w:r w:rsidR="0006442C">
        <w:rPr>
          <w:color w:val="404040"/>
        </w:rPr>
        <w:t>źródła jej pozyskania : budżet G</w:t>
      </w:r>
      <w:r w:rsidRPr="0006442C">
        <w:rPr>
          <w:color w:val="404040"/>
        </w:rPr>
        <w:t>miny</w:t>
      </w:r>
    </w:p>
    <w:p w:rsidR="004E5967" w:rsidRPr="0006442C" w:rsidRDefault="00F636AA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ab/>
      </w:r>
      <w:r w:rsidRPr="0006442C">
        <w:rPr>
          <w:color w:val="404040"/>
        </w:rPr>
        <w:tab/>
      </w:r>
      <w:r w:rsidRPr="0006442C">
        <w:rPr>
          <w:color w:val="404040"/>
        </w:rPr>
        <w:tab/>
      </w:r>
      <w:r w:rsidRPr="0006442C">
        <w:rPr>
          <w:color w:val="404040"/>
        </w:rPr>
        <w:tab/>
        <w:t xml:space="preserve">        PROW –„ Odnowa i rozwój wsi”</w:t>
      </w:r>
    </w:p>
    <w:p w:rsidR="00F636AA" w:rsidRPr="0006442C" w:rsidRDefault="00F636AA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ab/>
      </w:r>
      <w:r w:rsidRPr="0006442C">
        <w:rPr>
          <w:color w:val="404040"/>
        </w:rPr>
        <w:tab/>
      </w:r>
      <w:r w:rsidRPr="0006442C">
        <w:rPr>
          <w:color w:val="404040"/>
        </w:rPr>
        <w:tab/>
      </w:r>
      <w:r w:rsidRPr="0006442C">
        <w:rPr>
          <w:color w:val="404040"/>
        </w:rPr>
        <w:tab/>
        <w:t xml:space="preserve">        Inne fundusze</w:t>
      </w: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b/>
          <w:color w:val="404040"/>
        </w:rPr>
      </w:pPr>
      <w:r w:rsidRPr="0006442C">
        <w:rPr>
          <w:b/>
          <w:color w:val="404040"/>
        </w:rPr>
        <w:t>- Przebudowa i doposażenie placów zabaw przeznaczonych do użytku publicznego</w:t>
      </w:r>
    </w:p>
    <w:p w:rsidR="00957F97" w:rsidRPr="0006442C" w:rsidRDefault="0006442C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>
        <w:rPr>
          <w:color w:val="404040"/>
        </w:rPr>
        <w:t>Planowane nakłady z budżetu G</w:t>
      </w:r>
      <w:r w:rsidR="00957F97" w:rsidRPr="0006442C">
        <w:rPr>
          <w:color w:val="404040"/>
        </w:rPr>
        <w:t>miny  65 tys. zł</w:t>
      </w:r>
      <w:r>
        <w:rPr>
          <w:color w:val="404040"/>
        </w:rPr>
        <w:t>.</w:t>
      </w: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>Szczegółowy o</w:t>
      </w:r>
      <w:r w:rsidR="0006442C">
        <w:rPr>
          <w:color w:val="404040"/>
        </w:rPr>
        <w:t>pis inwestycji/ przedsięwzięcia</w:t>
      </w:r>
      <w:r w:rsidRPr="0006442C">
        <w:rPr>
          <w:color w:val="404040"/>
        </w:rPr>
        <w:t>:</w:t>
      </w: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 xml:space="preserve">Cel:  zapewnienie lepszych warunków do zapewnienia wypoczynku rodzinnego </w:t>
      </w:r>
      <w:r w:rsidR="0006442C">
        <w:rPr>
          <w:color w:val="404040"/>
        </w:rPr>
        <w:t xml:space="preserve">                                     </w:t>
      </w:r>
      <w:r w:rsidRPr="0006442C">
        <w:rPr>
          <w:color w:val="404040"/>
        </w:rPr>
        <w:t>i zagospodarowania czasu wolnego</w:t>
      </w:r>
      <w:r w:rsidR="0006442C">
        <w:rPr>
          <w:color w:val="404040"/>
        </w:rPr>
        <w:t>.</w:t>
      </w: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>Przeznaczenie : dla mieszkańców sołectwa</w:t>
      </w:r>
      <w:r w:rsidR="0006442C">
        <w:rPr>
          <w:color w:val="404040"/>
        </w:rPr>
        <w:t>.</w:t>
      </w: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>Harmonogram realizacji : IV kwartał 2014 – I kwartał 2015</w:t>
      </w:r>
      <w:r w:rsidR="0006442C">
        <w:rPr>
          <w:color w:val="404040"/>
        </w:rPr>
        <w:t>.</w:t>
      </w: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>Kwota Końcowa  105 tys.</w:t>
      </w:r>
      <w:r w:rsidR="0006442C">
        <w:rPr>
          <w:color w:val="404040"/>
        </w:rPr>
        <w:t xml:space="preserve"> </w:t>
      </w:r>
      <w:r w:rsidRPr="0006442C">
        <w:rPr>
          <w:color w:val="404040"/>
        </w:rPr>
        <w:t>zł</w:t>
      </w:r>
      <w:r w:rsidR="0006442C">
        <w:rPr>
          <w:color w:val="404040"/>
        </w:rPr>
        <w:t>.</w:t>
      </w: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 xml:space="preserve"> I wskazanie ź</w:t>
      </w:r>
      <w:r w:rsidR="0006442C">
        <w:rPr>
          <w:color w:val="404040"/>
        </w:rPr>
        <w:t>ródła jej pozyskania:       budżet G</w:t>
      </w:r>
      <w:r w:rsidRPr="0006442C">
        <w:rPr>
          <w:color w:val="404040"/>
        </w:rPr>
        <w:t>miny</w:t>
      </w: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 xml:space="preserve">     </w:t>
      </w:r>
      <w:r w:rsidRPr="0006442C">
        <w:rPr>
          <w:color w:val="404040"/>
        </w:rPr>
        <w:tab/>
      </w:r>
      <w:r w:rsidRPr="0006442C">
        <w:rPr>
          <w:color w:val="404040"/>
        </w:rPr>
        <w:tab/>
      </w:r>
      <w:r w:rsidRPr="0006442C">
        <w:rPr>
          <w:color w:val="404040"/>
        </w:rPr>
        <w:tab/>
      </w:r>
      <w:r w:rsidRPr="0006442C">
        <w:rPr>
          <w:color w:val="404040"/>
        </w:rPr>
        <w:tab/>
      </w:r>
      <w:r w:rsidRPr="0006442C">
        <w:rPr>
          <w:color w:val="404040"/>
        </w:rPr>
        <w:tab/>
        <w:t xml:space="preserve">   PROW –„ Odnowa i rozwój wsi”</w:t>
      </w:r>
    </w:p>
    <w:p w:rsidR="00957F97" w:rsidRPr="0006442C" w:rsidRDefault="00957F97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  <w:r w:rsidRPr="0006442C">
        <w:rPr>
          <w:color w:val="404040"/>
        </w:rPr>
        <w:tab/>
      </w:r>
      <w:r w:rsidRPr="0006442C">
        <w:rPr>
          <w:color w:val="404040"/>
        </w:rPr>
        <w:tab/>
      </w:r>
      <w:r w:rsidRPr="0006442C">
        <w:rPr>
          <w:color w:val="404040"/>
        </w:rPr>
        <w:tab/>
      </w:r>
      <w:r w:rsidRPr="0006442C">
        <w:rPr>
          <w:color w:val="404040"/>
        </w:rPr>
        <w:tab/>
        <w:t xml:space="preserve">                 Inne fundusze</w:t>
      </w:r>
      <w:r w:rsidR="0006442C">
        <w:rPr>
          <w:color w:val="404040"/>
        </w:rPr>
        <w:t>.</w:t>
      </w:r>
    </w:p>
    <w:p w:rsidR="00BA5E76" w:rsidRPr="0006442C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BA5E76" w:rsidRPr="0006442C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color w:val="404040"/>
        </w:rPr>
      </w:pPr>
    </w:p>
    <w:p w:rsidR="00BA5E76" w:rsidRPr="00BA5E76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="Arial"/>
          <w:color w:val="404040"/>
          <w:sz w:val="22"/>
          <w:szCs w:val="22"/>
        </w:rPr>
      </w:pPr>
    </w:p>
    <w:p w:rsidR="00BA5E76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="Arial"/>
          <w:b/>
          <w:color w:val="404040"/>
          <w:sz w:val="22"/>
          <w:szCs w:val="22"/>
        </w:rPr>
      </w:pPr>
    </w:p>
    <w:p w:rsidR="00BA5E76" w:rsidRDefault="00BA5E76" w:rsidP="0006442C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="Arial"/>
          <w:b/>
          <w:color w:val="404040"/>
          <w:sz w:val="22"/>
          <w:szCs w:val="22"/>
        </w:rPr>
      </w:pPr>
    </w:p>
    <w:p w:rsidR="00BA5E76" w:rsidRPr="00B53219" w:rsidRDefault="00BA5E76" w:rsidP="00B53219">
      <w:pPr>
        <w:pStyle w:val="NormalnyWeb"/>
        <w:spacing w:before="0" w:beforeAutospacing="0" w:after="0" w:afterAutospacing="0" w:line="288" w:lineRule="auto"/>
        <w:jc w:val="both"/>
        <w:rPr>
          <w:rFonts w:asciiTheme="minorHAnsi" w:hAnsiTheme="minorHAnsi" w:cs="Arial"/>
          <w:b/>
          <w:color w:val="404040"/>
          <w:sz w:val="22"/>
          <w:szCs w:val="22"/>
        </w:rPr>
      </w:pPr>
    </w:p>
    <w:p w:rsidR="00FE0279" w:rsidRPr="00FE0279" w:rsidRDefault="00FE0279" w:rsidP="00924E49">
      <w:pPr>
        <w:pStyle w:val="Akapitzlist"/>
        <w:ind w:firstLine="0"/>
      </w:pPr>
    </w:p>
    <w:p w:rsidR="00941329" w:rsidRPr="00F50BB6" w:rsidRDefault="00941329" w:rsidP="00924E49">
      <w:pPr>
        <w:pStyle w:val="Akapitzlist"/>
        <w:ind w:firstLine="0"/>
      </w:pPr>
    </w:p>
    <w:sectPr w:rsidR="00941329" w:rsidRPr="00F50BB6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732"/>
    <w:multiLevelType w:val="hybridMultilevel"/>
    <w:tmpl w:val="63E0F5F8"/>
    <w:lvl w:ilvl="0" w:tplc="221CD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B027A"/>
    <w:multiLevelType w:val="hybridMultilevel"/>
    <w:tmpl w:val="6F4C2C98"/>
    <w:lvl w:ilvl="0" w:tplc="55E4608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03392"/>
    <w:multiLevelType w:val="hybridMultilevel"/>
    <w:tmpl w:val="B9E8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42C8C"/>
    <w:multiLevelType w:val="hybridMultilevel"/>
    <w:tmpl w:val="63E0F5F8"/>
    <w:lvl w:ilvl="0" w:tplc="221CD7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24E49"/>
    <w:rsid w:val="00057A82"/>
    <w:rsid w:val="0006442C"/>
    <w:rsid w:val="0008230B"/>
    <w:rsid w:val="0012274A"/>
    <w:rsid w:val="001435C5"/>
    <w:rsid w:val="00255D60"/>
    <w:rsid w:val="002C5C3E"/>
    <w:rsid w:val="002F7A17"/>
    <w:rsid w:val="004C05E1"/>
    <w:rsid w:val="004E5967"/>
    <w:rsid w:val="00503667"/>
    <w:rsid w:val="005048B4"/>
    <w:rsid w:val="00537373"/>
    <w:rsid w:val="005A6950"/>
    <w:rsid w:val="005F6D32"/>
    <w:rsid w:val="00667BA3"/>
    <w:rsid w:val="00667F09"/>
    <w:rsid w:val="00671179"/>
    <w:rsid w:val="008F5A8A"/>
    <w:rsid w:val="00924E49"/>
    <w:rsid w:val="00941329"/>
    <w:rsid w:val="00957F97"/>
    <w:rsid w:val="00986689"/>
    <w:rsid w:val="009D63C4"/>
    <w:rsid w:val="00B53219"/>
    <w:rsid w:val="00BA5E76"/>
    <w:rsid w:val="00C42337"/>
    <w:rsid w:val="00C5291C"/>
    <w:rsid w:val="00CA0B19"/>
    <w:rsid w:val="00D267B2"/>
    <w:rsid w:val="00DB1F7E"/>
    <w:rsid w:val="00E0102C"/>
    <w:rsid w:val="00E67030"/>
    <w:rsid w:val="00F07DB1"/>
    <w:rsid w:val="00F42398"/>
    <w:rsid w:val="00F50BB6"/>
    <w:rsid w:val="00F636AA"/>
    <w:rsid w:val="00FE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0279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4E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E0279"/>
    <w:rPr>
      <w:rFonts w:ascii="Cambria" w:eastAsia="Times New Roman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FE027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6442C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cp:lastPrinted>2014-11-10T07:01:00Z</cp:lastPrinted>
  <dcterms:created xsi:type="dcterms:W3CDTF">2014-11-10T06:20:00Z</dcterms:created>
  <dcterms:modified xsi:type="dcterms:W3CDTF">2014-11-10T07:02:00Z</dcterms:modified>
</cp:coreProperties>
</file>